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4C700387"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A17463" w:rsidRPr="00A17463">
        <w:rPr>
          <w:rFonts w:ascii="Times New Roman" w:hAnsi="Times New Roman"/>
          <w:b/>
          <w:color w:val="000000"/>
          <w:spacing w:val="6"/>
          <w:sz w:val="22"/>
          <w:szCs w:val="24"/>
        </w:rPr>
        <w:t>ROTASYONLU TELESKOPİK FORKLİFT EKİPMAN ALIMI</w:t>
      </w:r>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w:t>
      </w:r>
      <w:bookmarkStart w:id="0" w:name="_GoBack"/>
      <w:bookmarkEnd w:id="0"/>
      <w:r w:rsidRPr="006E4419">
        <w:rPr>
          <w:rFonts w:ascii="Times New Roman" w:hAnsi="Times New Roman"/>
          <w:color w:val="808080"/>
          <w:sz w:val="22"/>
          <w:szCs w:val="22"/>
        </w:rPr>
        <w:t>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463"/>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CB6DC0-5078-497F-8442-C08E662B4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347</Words>
  <Characters>2623</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31</cp:revision>
  <cp:lastPrinted>2013-10-03T14:10:00Z</cp:lastPrinted>
  <dcterms:created xsi:type="dcterms:W3CDTF">2023-05-25T06:26:00Z</dcterms:created>
  <dcterms:modified xsi:type="dcterms:W3CDTF">2026-04-16T07:12:00Z</dcterms:modified>
</cp:coreProperties>
</file>